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8" w:rsidRDefault="000C2696" w:rsidP="000C2696">
      <w:pPr>
        <w:pStyle w:val="berschrift1"/>
        <w:rPr>
          <w:rFonts w:ascii="Franklin Gothic Medium" w:hAnsi="Franklin Gothic Medium"/>
          <w:b/>
          <w:sz w:val="28"/>
        </w:rPr>
      </w:pPr>
      <w:r w:rsidRPr="00E54E7E">
        <w:rPr>
          <w:rFonts w:ascii="Franklin Gothic Medium" w:hAnsi="Franklin Gothic Medium"/>
          <w:b/>
          <w:sz w:val="28"/>
        </w:rPr>
        <w:t xml:space="preserve">Ausschreibungstext </w:t>
      </w:r>
      <w:r w:rsidR="00393F8A">
        <w:rPr>
          <w:rFonts w:ascii="Franklin Gothic Medium" w:hAnsi="Franklin Gothic Medium"/>
          <w:b/>
          <w:sz w:val="28"/>
        </w:rPr>
        <w:t xml:space="preserve">ABS </w:t>
      </w:r>
      <w:r w:rsidR="00EF7729">
        <w:rPr>
          <w:rFonts w:ascii="Franklin Gothic Medium" w:hAnsi="Franklin Gothic Medium"/>
          <w:b/>
          <w:sz w:val="28"/>
        </w:rPr>
        <w:t>Dome</w:t>
      </w:r>
      <w:r w:rsidR="009E5D13" w:rsidRPr="009E5D13">
        <w:rPr>
          <w:rFonts w:ascii="Franklin Gothic Medium" w:hAnsi="Franklin Gothic Medium"/>
          <w:b/>
          <w:sz w:val="28"/>
        </w:rPr>
        <w:t xml:space="preserve"> </w:t>
      </w:r>
      <w:proofErr w:type="spellStart"/>
      <w:r w:rsidR="009E5D13" w:rsidRPr="009E5D13">
        <w:rPr>
          <w:rFonts w:ascii="Franklin Gothic Medium" w:hAnsi="Franklin Gothic Medium"/>
          <w:b/>
          <w:sz w:val="28"/>
        </w:rPr>
        <w:t>OnTop</w:t>
      </w:r>
      <w:proofErr w:type="spellEnd"/>
      <w:r w:rsidR="009E5D13">
        <w:rPr>
          <w:rFonts w:ascii="Franklin Gothic Medium" w:hAnsi="Franklin Gothic Medium"/>
          <w:b/>
          <w:sz w:val="28"/>
        </w:rPr>
        <w:t xml:space="preserve"> </w:t>
      </w:r>
      <w:r w:rsidR="00065E48">
        <w:rPr>
          <w:rFonts w:ascii="Franklin Gothic Medium" w:hAnsi="Franklin Gothic Medium"/>
          <w:b/>
          <w:sz w:val="28"/>
        </w:rPr>
        <w:t xml:space="preserve">Fusion </w:t>
      </w:r>
      <w:r w:rsidR="00CA5160">
        <w:rPr>
          <w:rFonts w:ascii="Franklin Gothic Medium" w:hAnsi="Franklin Gothic Medium"/>
          <w:b/>
          <w:sz w:val="28"/>
        </w:rPr>
        <w:t>(</w:t>
      </w:r>
      <w:r w:rsidR="00A31A03">
        <w:rPr>
          <w:rFonts w:ascii="Franklin Gothic Medium" w:hAnsi="Franklin Gothic Medium"/>
          <w:b/>
          <w:sz w:val="28"/>
        </w:rPr>
        <w:t>für Bitumen</w:t>
      </w:r>
      <w:r w:rsidR="007D53B5">
        <w:rPr>
          <w:rFonts w:ascii="Franklin Gothic Medium" w:hAnsi="Franklin Gothic Medium"/>
          <w:b/>
          <w:sz w:val="28"/>
        </w:rPr>
        <w:t>- und Folien</w:t>
      </w:r>
      <w:r w:rsidR="00A31A03">
        <w:rPr>
          <w:rFonts w:ascii="Franklin Gothic Medium" w:hAnsi="Franklin Gothic Medium"/>
          <w:b/>
          <w:sz w:val="28"/>
        </w:rPr>
        <w:t>dächer</w:t>
      </w:r>
      <w:r w:rsidR="00CA5160">
        <w:rPr>
          <w:rFonts w:ascii="Franklin Gothic Medium" w:hAnsi="Franklin Gothic Medium"/>
          <w:b/>
          <w:sz w:val="28"/>
        </w:rPr>
        <w:t>)</w:t>
      </w:r>
    </w:p>
    <w:p w:rsidR="000C2696" w:rsidRPr="00E54E7E" w:rsidRDefault="00065E48" w:rsidP="000C2696">
      <w:pPr>
        <w:pStyle w:val="berschrift1"/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oder ähnlich</w:t>
      </w:r>
    </w:p>
    <w:p w:rsidR="00587AE9" w:rsidRDefault="00A31A03" w:rsidP="000C2696">
      <w:pPr>
        <w:rPr>
          <w:rFonts w:ascii="Franklin Gothic Medium" w:hAnsi="Franklin Gothic Medium"/>
          <w:b/>
          <w:sz w:val="24"/>
        </w:rPr>
      </w:pPr>
      <w:r w:rsidRPr="00A31A03">
        <w:rPr>
          <w:rFonts w:ascii="Franklin Gothic Medium" w:hAnsi="Franklin Gothic Medium"/>
          <w:b/>
          <w:sz w:val="24"/>
        </w:rPr>
        <w:t xml:space="preserve">Selbsttragendes </w:t>
      </w:r>
      <w:r w:rsidR="00CE6ACA">
        <w:rPr>
          <w:rFonts w:ascii="Franklin Gothic Medium" w:hAnsi="Franklin Gothic Medium"/>
          <w:b/>
          <w:sz w:val="24"/>
        </w:rPr>
        <w:t>Schutzgeländer nach DIN EN 13374:2013</w:t>
      </w:r>
      <w:r w:rsidRPr="00A31A03">
        <w:rPr>
          <w:rFonts w:ascii="Franklin Gothic Medium" w:hAnsi="Franklin Gothic Medium"/>
          <w:b/>
          <w:sz w:val="24"/>
        </w:rPr>
        <w:t xml:space="preserve"> und DIN EN</w:t>
      </w:r>
      <w:r w:rsidR="00CE6ACA">
        <w:rPr>
          <w:rFonts w:ascii="Franklin Gothic Medium" w:hAnsi="Franklin Gothic Medium"/>
          <w:b/>
          <w:sz w:val="24"/>
        </w:rPr>
        <w:t xml:space="preserve"> ISO 1412</w:t>
      </w:r>
      <w:r w:rsidRPr="00A31A03">
        <w:rPr>
          <w:rFonts w:ascii="Franklin Gothic Medium" w:hAnsi="Franklin Gothic Medium"/>
          <w:b/>
          <w:sz w:val="24"/>
        </w:rPr>
        <w:t>2</w:t>
      </w:r>
      <w:r w:rsidR="00CE6ACA">
        <w:rPr>
          <w:rFonts w:ascii="Franklin Gothic Medium" w:hAnsi="Franklin Gothic Medium"/>
          <w:b/>
          <w:sz w:val="24"/>
        </w:rPr>
        <w:t>-3:2002</w:t>
      </w:r>
    </w:p>
    <w:p w:rsidR="00A31A03" w:rsidRPr="000C2696" w:rsidRDefault="00A31A03" w:rsidP="000C2696">
      <w:pPr>
        <w:rPr>
          <w:rFonts w:ascii="Franklin Gothic Medium" w:hAnsi="Franklin Gothic Medium"/>
          <w:b/>
          <w:sz w:val="24"/>
          <w:u w:val="single"/>
        </w:rPr>
      </w:pPr>
    </w:p>
    <w:p w:rsidR="00E72E07" w:rsidRDefault="00A31A03" w:rsidP="009C4917">
      <w:pPr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Selbsttragendes Schutzgeländer für</w:t>
      </w:r>
      <w:r w:rsidR="00065E48">
        <w:rPr>
          <w:rFonts w:ascii="Franklin Gothic Medium" w:hAnsi="Franklin Gothic Medium"/>
          <w:sz w:val="24"/>
        </w:rPr>
        <w:t xml:space="preserve"> Lichtkuppeln</w:t>
      </w:r>
      <w:r w:rsidR="0017261F">
        <w:rPr>
          <w:rFonts w:ascii="Franklin Gothic Medium" w:hAnsi="Franklin Gothic Medium"/>
          <w:sz w:val="24"/>
        </w:rPr>
        <w:t xml:space="preserve"> bis max. 2,5 x 2,5m</w:t>
      </w:r>
      <w:r w:rsidR="00EF7729">
        <w:rPr>
          <w:rFonts w:ascii="Franklin Gothic Medium" w:hAnsi="Franklin Gothic Medium"/>
          <w:sz w:val="24"/>
        </w:rPr>
        <w:t>,</w:t>
      </w:r>
      <w:r>
        <w:rPr>
          <w:rFonts w:ascii="Franklin Gothic Medium" w:hAnsi="Franklin Gothic Medium"/>
          <w:sz w:val="24"/>
        </w:rPr>
        <w:t xml:space="preserve"> ohne Dachdurchdringung oder Beschädigung d</w:t>
      </w:r>
      <w:r w:rsidR="0017261F">
        <w:rPr>
          <w:rFonts w:ascii="Franklin Gothic Medium" w:hAnsi="Franklin Gothic Medium"/>
          <w:sz w:val="24"/>
        </w:rPr>
        <w:t xml:space="preserve">er Dachhaut, </w:t>
      </w:r>
      <w:r>
        <w:rPr>
          <w:rFonts w:ascii="Franklin Gothic Medium" w:hAnsi="Franklin Gothic Medium"/>
          <w:sz w:val="24"/>
        </w:rPr>
        <w:t xml:space="preserve">geprüft nach </w:t>
      </w:r>
      <w:r w:rsidR="00CE6ACA" w:rsidRPr="00CE6ACA">
        <w:rPr>
          <w:rFonts w:ascii="Franklin Gothic Medium" w:hAnsi="Franklin Gothic Medium"/>
          <w:sz w:val="24"/>
        </w:rPr>
        <w:t>DIN EN 13374:2013 und DIN EN ISO 14122-3:2002</w:t>
      </w:r>
      <w:r>
        <w:rPr>
          <w:rFonts w:ascii="Franklin Gothic Medium" w:hAnsi="Franklin Gothic Medium"/>
          <w:sz w:val="24"/>
        </w:rPr>
        <w:t>. Gefert</w:t>
      </w:r>
      <w:r w:rsidR="007D53B5">
        <w:rPr>
          <w:rFonts w:ascii="Franklin Gothic Medium" w:hAnsi="Franklin Gothic Medium"/>
          <w:sz w:val="24"/>
        </w:rPr>
        <w:t>igt aus Aluminium und Edelstahl</w:t>
      </w:r>
      <w:r>
        <w:rPr>
          <w:rFonts w:ascii="Franklin Gothic Medium" w:hAnsi="Franklin Gothic Medium"/>
          <w:sz w:val="24"/>
        </w:rPr>
        <w:t>. Höhe 1,10 m, mit Handlauf und Knieleiste. Geringe Flächenlast für das Dach mit max. 5kg/</w:t>
      </w:r>
      <w:proofErr w:type="spellStart"/>
      <w:r>
        <w:rPr>
          <w:rFonts w:ascii="Franklin Gothic Medium" w:hAnsi="Franklin Gothic Medium"/>
          <w:sz w:val="24"/>
        </w:rPr>
        <w:t>lfdm</w:t>
      </w:r>
      <w:proofErr w:type="spellEnd"/>
      <w:r>
        <w:rPr>
          <w:rFonts w:ascii="Franklin Gothic Medium" w:hAnsi="Franklin Gothic Medium"/>
          <w:sz w:val="24"/>
        </w:rPr>
        <w:t>. Einfache Handhabung und schneller Aufbau durch Stecksystem. Zum Verschweißen auf Bitumen</w:t>
      </w:r>
      <w:r w:rsidR="007D53B5">
        <w:rPr>
          <w:rFonts w:ascii="Franklin Gothic Medium" w:hAnsi="Franklin Gothic Medium"/>
          <w:sz w:val="24"/>
        </w:rPr>
        <w:t>- und Folienoberflächen</w:t>
      </w:r>
      <w:r>
        <w:rPr>
          <w:rFonts w:ascii="Franklin Gothic Medium" w:hAnsi="Franklin Gothic Medium"/>
          <w:sz w:val="24"/>
        </w:rPr>
        <w:t>. Verwendbar bis zu einer Dachneigung von 10°.</w:t>
      </w:r>
      <w:bookmarkStart w:id="0" w:name="_GoBack"/>
      <w:bookmarkEnd w:id="0"/>
    </w:p>
    <w:p w:rsidR="00A31A03" w:rsidRDefault="00A31A03" w:rsidP="00A31A03">
      <w:pPr>
        <w:rPr>
          <w:rFonts w:ascii="Franklin Gothic Medium" w:hAnsi="Franklin Gothic Medium"/>
          <w:sz w:val="24"/>
        </w:rPr>
      </w:pPr>
    </w:p>
    <w:p w:rsidR="00A31A03" w:rsidRDefault="00A31A03" w:rsidP="00A31A03">
      <w:pPr>
        <w:rPr>
          <w:rFonts w:ascii="Franklin Gothic Medium" w:hAnsi="Franklin Gothic Medium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1"/>
        <w:gridCol w:w="4156"/>
        <w:gridCol w:w="1714"/>
        <w:gridCol w:w="1679"/>
        <w:gridCol w:w="1709"/>
      </w:tblGrid>
      <w:tr w:rsidR="00A31A03" w:rsidRPr="004C306C" w:rsidTr="004C193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b/>
                <w:sz w:val="24"/>
              </w:rPr>
            </w:pPr>
            <w:r w:rsidRPr="004C306C">
              <w:rPr>
                <w:rFonts w:ascii="Franklin Gothic Medium" w:hAnsi="Franklin Gothic Medium"/>
                <w:b/>
                <w:sz w:val="24"/>
              </w:rPr>
              <w:t>Pos.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b/>
                <w:sz w:val="24"/>
              </w:rPr>
            </w:pPr>
            <w:r w:rsidRPr="004C306C">
              <w:rPr>
                <w:rFonts w:ascii="Franklin Gothic Medium" w:hAnsi="Franklin Gothic Medium"/>
                <w:b/>
                <w:sz w:val="24"/>
              </w:rPr>
              <w:t>Beschreibung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b/>
                <w:sz w:val="24"/>
              </w:rPr>
            </w:pPr>
            <w:r w:rsidRPr="004C306C">
              <w:rPr>
                <w:rFonts w:ascii="Franklin Gothic Medium" w:hAnsi="Franklin Gothic Medium"/>
                <w:b/>
                <w:sz w:val="24"/>
              </w:rPr>
              <w:t>Menge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b/>
                <w:sz w:val="24"/>
              </w:rPr>
            </w:pPr>
            <w:r w:rsidRPr="004C306C">
              <w:rPr>
                <w:rFonts w:ascii="Franklin Gothic Medium" w:hAnsi="Franklin Gothic Medium"/>
                <w:b/>
                <w:sz w:val="24"/>
              </w:rPr>
              <w:t>EP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b/>
                <w:sz w:val="24"/>
              </w:rPr>
            </w:pPr>
            <w:r w:rsidRPr="004C306C">
              <w:rPr>
                <w:rFonts w:ascii="Franklin Gothic Medium" w:hAnsi="Franklin Gothic Medium"/>
                <w:b/>
                <w:sz w:val="24"/>
              </w:rPr>
              <w:t>GP</w:t>
            </w:r>
          </w:p>
        </w:tc>
      </w:tr>
      <w:tr w:rsidR="00A31A03" w:rsidRPr="004C306C" w:rsidTr="004C1931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A31A03" w:rsidRPr="004C306C" w:rsidRDefault="00A31A03" w:rsidP="004C1931">
            <w:pPr>
              <w:rPr>
                <w:rFonts w:ascii="Franklin Gothic Medium" w:hAnsi="Franklin Gothic Medium"/>
                <w:sz w:val="24"/>
              </w:rPr>
            </w:pPr>
          </w:p>
        </w:tc>
      </w:tr>
      <w:tr w:rsidR="00A31A03" w:rsidRPr="004C306C" w:rsidTr="004C1931">
        <w:tc>
          <w:tcPr>
            <w:tcW w:w="1242" w:type="dxa"/>
            <w:shd w:val="clear" w:color="auto" w:fill="auto"/>
          </w:tcPr>
          <w:p w:rsidR="00A31A03" w:rsidRPr="004C306C" w:rsidRDefault="0017261F" w:rsidP="004C1931">
            <w:pPr>
              <w:rPr>
                <w:rFonts w:ascii="Franklin Gothic Medium" w:hAnsi="Franklin Gothic Medium"/>
                <w:sz w:val="24"/>
              </w:rPr>
            </w:pPr>
            <w:r w:rsidRPr="00E048DD">
              <w:rPr>
                <w:rFonts w:ascii="Franklin Gothic Medium" w:hAnsi="Franklin Gothic Medium"/>
                <w:sz w:val="24"/>
              </w:rPr>
              <w:t>_____</w:t>
            </w:r>
          </w:p>
        </w:tc>
        <w:tc>
          <w:tcPr>
            <w:tcW w:w="4220" w:type="dxa"/>
            <w:shd w:val="clear" w:color="auto" w:fill="auto"/>
          </w:tcPr>
          <w:p w:rsidR="00A31A03" w:rsidRPr="00CA5160" w:rsidRDefault="00A31A03" w:rsidP="000C5A31">
            <w:pPr>
              <w:rPr>
                <w:rFonts w:ascii="Franklin Gothic Medium" w:hAnsi="Franklin Gothic Medium"/>
                <w:sz w:val="24"/>
                <w:lang w:val="en-US"/>
              </w:rPr>
            </w:pPr>
            <w:r w:rsidRPr="00CA5160">
              <w:rPr>
                <w:rFonts w:ascii="Franklin Gothic Medium" w:hAnsi="Franklin Gothic Medium"/>
                <w:sz w:val="24"/>
                <w:lang w:val="en-US"/>
              </w:rPr>
              <w:t xml:space="preserve">ABS </w:t>
            </w:r>
            <w:r w:rsidR="00EF7729" w:rsidRPr="00CA5160">
              <w:rPr>
                <w:rFonts w:ascii="Franklin Gothic Medium" w:hAnsi="Franklin Gothic Medium"/>
                <w:sz w:val="24"/>
                <w:lang w:val="en-US"/>
              </w:rPr>
              <w:t>Dome</w:t>
            </w:r>
            <w:r w:rsidR="009E5D13" w:rsidRPr="00CA5160">
              <w:rPr>
                <w:rFonts w:ascii="Franklin Gothic Medium" w:hAnsi="Franklin Gothic Medium"/>
                <w:sz w:val="24"/>
                <w:lang w:val="en-US"/>
              </w:rPr>
              <w:t xml:space="preserve"> </w:t>
            </w:r>
            <w:proofErr w:type="spellStart"/>
            <w:r w:rsidR="009E5D13" w:rsidRPr="00CA5160">
              <w:rPr>
                <w:rFonts w:ascii="Franklin Gothic Medium" w:hAnsi="Franklin Gothic Medium"/>
                <w:sz w:val="24"/>
                <w:lang w:val="en-US"/>
              </w:rPr>
              <w:t>OnTop</w:t>
            </w:r>
            <w:proofErr w:type="spellEnd"/>
            <w:r w:rsidRPr="00CA5160">
              <w:rPr>
                <w:rFonts w:ascii="Franklin Gothic Medium" w:hAnsi="Franklin Gothic Medium"/>
                <w:sz w:val="24"/>
                <w:lang w:val="en-US"/>
              </w:rPr>
              <w:t xml:space="preserve"> </w:t>
            </w:r>
            <w:r w:rsidR="00CA5160" w:rsidRPr="00CA5160">
              <w:rPr>
                <w:rFonts w:ascii="Franklin Gothic Medium" w:hAnsi="Franklin Gothic Medium"/>
                <w:sz w:val="24"/>
                <w:lang w:val="en-US"/>
              </w:rPr>
              <w:t xml:space="preserve">Fusion </w:t>
            </w:r>
            <w:r w:rsidR="0024273E">
              <w:rPr>
                <w:rFonts w:ascii="Franklin Gothic Medium" w:hAnsi="Franklin Gothic Medium"/>
                <w:sz w:val="24"/>
                <w:lang w:val="en-US"/>
              </w:rPr>
              <w:t>2,5</w:t>
            </w:r>
            <w:r w:rsidR="0017261F">
              <w:rPr>
                <w:rFonts w:ascii="Franklin Gothic Medium" w:hAnsi="Franklin Gothic Medium"/>
                <w:sz w:val="24"/>
                <w:lang w:val="en-US"/>
              </w:rPr>
              <w:t xml:space="preserve"> </w:t>
            </w:r>
            <w:r w:rsidR="000C5A31" w:rsidRPr="00CA5160">
              <w:rPr>
                <w:rFonts w:ascii="Franklin Gothic Medium" w:hAnsi="Franklin Gothic Medium"/>
                <w:sz w:val="24"/>
                <w:lang w:val="en-US"/>
              </w:rPr>
              <w:t>x</w:t>
            </w:r>
            <w:r w:rsidR="0024273E">
              <w:rPr>
                <w:rFonts w:ascii="Franklin Gothic Medium" w:hAnsi="Franklin Gothic Medium"/>
                <w:sz w:val="24"/>
                <w:lang w:val="en-US"/>
              </w:rPr>
              <w:t xml:space="preserve"> 2,5</w:t>
            </w:r>
          </w:p>
        </w:tc>
        <w:tc>
          <w:tcPr>
            <w:tcW w:w="1734" w:type="dxa"/>
            <w:shd w:val="clear" w:color="auto" w:fill="auto"/>
          </w:tcPr>
          <w:p w:rsidR="00A31A03" w:rsidRPr="004C306C" w:rsidRDefault="0017261F" w:rsidP="004C1931">
            <w:pPr>
              <w:rPr>
                <w:rFonts w:ascii="Franklin Gothic Medium" w:hAnsi="Franklin Gothic Medium"/>
                <w:sz w:val="24"/>
              </w:rPr>
            </w:pPr>
            <w:r w:rsidRPr="00E048DD">
              <w:rPr>
                <w:rFonts w:ascii="Franklin Gothic Medium" w:hAnsi="Franklin Gothic Medium"/>
                <w:sz w:val="24"/>
              </w:rPr>
              <w:t>_____</w:t>
            </w:r>
          </w:p>
        </w:tc>
        <w:tc>
          <w:tcPr>
            <w:tcW w:w="1701" w:type="dxa"/>
            <w:shd w:val="clear" w:color="auto" w:fill="auto"/>
          </w:tcPr>
          <w:p w:rsidR="00A31A03" w:rsidRPr="004C306C" w:rsidRDefault="0017261F" w:rsidP="004C1931">
            <w:pPr>
              <w:rPr>
                <w:rFonts w:ascii="Franklin Gothic Medium" w:hAnsi="Franklin Gothic Medium"/>
                <w:sz w:val="24"/>
              </w:rPr>
            </w:pPr>
            <w:r w:rsidRPr="00E048DD">
              <w:rPr>
                <w:rFonts w:ascii="Franklin Gothic Medium" w:hAnsi="Franklin Gothic Medium"/>
                <w:sz w:val="24"/>
              </w:rPr>
              <w:t>_____</w:t>
            </w:r>
            <w:r>
              <w:rPr>
                <w:rFonts w:ascii="Franklin Gothic Medium" w:hAnsi="Franklin Gothic Medium"/>
                <w:sz w:val="24"/>
              </w:rPr>
              <w:t xml:space="preserve"> €</w:t>
            </w:r>
          </w:p>
        </w:tc>
        <w:tc>
          <w:tcPr>
            <w:tcW w:w="1732" w:type="dxa"/>
            <w:shd w:val="clear" w:color="auto" w:fill="auto"/>
          </w:tcPr>
          <w:p w:rsidR="00A31A03" w:rsidRPr="004C306C" w:rsidRDefault="0017261F" w:rsidP="004C1931">
            <w:pPr>
              <w:rPr>
                <w:rFonts w:ascii="Franklin Gothic Medium" w:hAnsi="Franklin Gothic Medium"/>
                <w:sz w:val="24"/>
              </w:rPr>
            </w:pPr>
            <w:r w:rsidRPr="00E048DD">
              <w:rPr>
                <w:rFonts w:ascii="Franklin Gothic Medium" w:hAnsi="Franklin Gothic Medium"/>
                <w:sz w:val="24"/>
              </w:rPr>
              <w:t>_____</w:t>
            </w:r>
            <w:r>
              <w:rPr>
                <w:rFonts w:ascii="Franklin Gothic Medium" w:hAnsi="Franklin Gothic Medium"/>
                <w:sz w:val="24"/>
              </w:rPr>
              <w:t xml:space="preserve"> €</w:t>
            </w:r>
          </w:p>
        </w:tc>
      </w:tr>
    </w:tbl>
    <w:p w:rsidR="0017261F" w:rsidRPr="00B658EC" w:rsidRDefault="0017261F" w:rsidP="0017261F">
      <w:pPr>
        <w:ind w:right="850"/>
        <w:rPr>
          <w:rFonts w:ascii="Franklin Gothic Medium" w:hAnsi="Franklin Gothic Medium"/>
          <w:sz w:val="24"/>
        </w:rPr>
      </w:pPr>
    </w:p>
    <w:p w:rsidR="0017261F" w:rsidRPr="00B658EC" w:rsidRDefault="0017261F" w:rsidP="0017261F">
      <w:pPr>
        <w:ind w:right="850"/>
        <w:rPr>
          <w:rFonts w:ascii="Franklin Gothic Medium" w:hAnsi="Franklin Gothic Medium"/>
          <w:sz w:val="24"/>
        </w:rPr>
      </w:pPr>
    </w:p>
    <w:sectPr w:rsidR="0017261F" w:rsidRPr="00B658EC" w:rsidSect="00065E48">
      <w:headerReference w:type="default" r:id="rId7"/>
      <w:footerReference w:type="default" r:id="rId8"/>
      <w:pgSz w:w="11907" w:h="16834"/>
      <w:pgMar w:top="2552" w:right="567" w:bottom="1134" w:left="851" w:header="720" w:footer="70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E9" w:rsidRDefault="002839E9" w:rsidP="00E54E7E">
      <w:r>
        <w:separator/>
      </w:r>
    </w:p>
  </w:endnote>
  <w:endnote w:type="continuationSeparator" w:id="0">
    <w:p w:rsidR="002839E9" w:rsidRDefault="002839E9" w:rsidP="00E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7E" w:rsidRDefault="00E0651C" w:rsidP="00C14B1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-211455</wp:posOffset>
          </wp:positionV>
          <wp:extent cx="6797040" cy="603250"/>
          <wp:effectExtent l="0" t="0" r="3810" b="6350"/>
          <wp:wrapNone/>
          <wp:docPr id="8" name="Bild 8" descr="2015-06-Fuß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015-06-Fußle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E9" w:rsidRDefault="002839E9" w:rsidP="00E54E7E">
      <w:r>
        <w:separator/>
      </w:r>
    </w:p>
  </w:footnote>
  <w:footnote w:type="continuationSeparator" w:id="0">
    <w:p w:rsidR="002839E9" w:rsidRDefault="002839E9" w:rsidP="00E5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1D" w:rsidRDefault="00E0651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-119380</wp:posOffset>
          </wp:positionV>
          <wp:extent cx="1659255" cy="783590"/>
          <wp:effectExtent l="0" t="0" r="0" b="0"/>
          <wp:wrapNone/>
          <wp:docPr id="1" name="Bild 1" descr="a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54" r="5327"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41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A50A68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E3"/>
    <w:rsid w:val="0003317E"/>
    <w:rsid w:val="00065E48"/>
    <w:rsid w:val="000C2696"/>
    <w:rsid w:val="000C5A31"/>
    <w:rsid w:val="000D7BE3"/>
    <w:rsid w:val="00124376"/>
    <w:rsid w:val="00134B1C"/>
    <w:rsid w:val="0017261F"/>
    <w:rsid w:val="00185AAD"/>
    <w:rsid w:val="00192E9E"/>
    <w:rsid w:val="00216DE9"/>
    <w:rsid w:val="0024273E"/>
    <w:rsid w:val="0025594E"/>
    <w:rsid w:val="00277181"/>
    <w:rsid w:val="002839E9"/>
    <w:rsid w:val="002F135C"/>
    <w:rsid w:val="00393F8A"/>
    <w:rsid w:val="003B6EE3"/>
    <w:rsid w:val="004C1931"/>
    <w:rsid w:val="004C306C"/>
    <w:rsid w:val="00537FEB"/>
    <w:rsid w:val="00566794"/>
    <w:rsid w:val="00587AE9"/>
    <w:rsid w:val="00674D73"/>
    <w:rsid w:val="00756F43"/>
    <w:rsid w:val="007C0C97"/>
    <w:rsid w:val="007D53B5"/>
    <w:rsid w:val="008344B7"/>
    <w:rsid w:val="008649EA"/>
    <w:rsid w:val="008817CB"/>
    <w:rsid w:val="0090480B"/>
    <w:rsid w:val="009810F3"/>
    <w:rsid w:val="009B73EF"/>
    <w:rsid w:val="009B7E07"/>
    <w:rsid w:val="009C4917"/>
    <w:rsid w:val="009E5D13"/>
    <w:rsid w:val="00A0392B"/>
    <w:rsid w:val="00A14930"/>
    <w:rsid w:val="00A23A80"/>
    <w:rsid w:val="00A31A03"/>
    <w:rsid w:val="00A34F1F"/>
    <w:rsid w:val="00A55DB4"/>
    <w:rsid w:val="00AE2C8F"/>
    <w:rsid w:val="00B16A6C"/>
    <w:rsid w:val="00B7699B"/>
    <w:rsid w:val="00B77829"/>
    <w:rsid w:val="00C14B1D"/>
    <w:rsid w:val="00C427D7"/>
    <w:rsid w:val="00CA5160"/>
    <w:rsid w:val="00CE6ACA"/>
    <w:rsid w:val="00D83A8B"/>
    <w:rsid w:val="00DC53BC"/>
    <w:rsid w:val="00DE2F05"/>
    <w:rsid w:val="00E0651C"/>
    <w:rsid w:val="00E35F21"/>
    <w:rsid w:val="00E54E7E"/>
    <w:rsid w:val="00E72E07"/>
    <w:rsid w:val="00EC45E2"/>
    <w:rsid w:val="00EF7729"/>
    <w:rsid w:val="00F563FC"/>
    <w:rsid w:val="00FA0D2D"/>
    <w:rsid w:val="00FA5A1B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3D6E714-FE4B-4A67-8C6B-5CE6512E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Hyperlink">
    <w:name w:val="Hyperlink"/>
    <w:rsid w:val="00FA5A1B"/>
    <w:rPr>
      <w:color w:val="0000FF"/>
      <w:u w:val="single"/>
    </w:rPr>
  </w:style>
  <w:style w:type="table" w:styleId="Tabellenraster">
    <w:name w:val="Table Grid"/>
    <w:basedOn w:val="NormaleTabelle"/>
    <w:rsid w:val="002F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4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4E7E"/>
  </w:style>
  <w:style w:type="paragraph" w:styleId="Fuzeile">
    <w:name w:val="footer"/>
    <w:basedOn w:val="Standard"/>
    <w:link w:val="FuzeileZchn"/>
    <w:rsid w:val="00E54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Dreibaum Aufstellen</vt:lpstr>
    </vt:vector>
  </TitlesOfParts>
  <Company>BH-Sala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Dreibaum Aufstellen</dc:title>
  <dc:subject/>
  <dc:creator>Microsoft Corporation</dc:creator>
  <cp:keywords/>
  <cp:lastModifiedBy>Jonathan Erkis</cp:lastModifiedBy>
  <cp:revision>3</cp:revision>
  <cp:lastPrinted>2015-07-16T10:55:00Z</cp:lastPrinted>
  <dcterms:created xsi:type="dcterms:W3CDTF">2015-08-17T07:05:00Z</dcterms:created>
  <dcterms:modified xsi:type="dcterms:W3CDTF">2016-02-26T07:56:00Z</dcterms:modified>
</cp:coreProperties>
</file>